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73" w:rsidRDefault="003E7773" w:rsidP="001B33C1">
      <w:pPr>
        <w:rPr>
          <w:sz w:val="32"/>
          <w:szCs w:val="32"/>
        </w:rPr>
      </w:pPr>
      <w:r>
        <w:rPr>
          <w:sz w:val="32"/>
          <w:szCs w:val="32"/>
        </w:rPr>
        <w:t>VISION</w:t>
      </w:r>
    </w:p>
    <w:p w:rsidR="003E7773" w:rsidRDefault="003E7773" w:rsidP="001B33C1">
      <w:pPr>
        <w:rPr>
          <w:sz w:val="32"/>
          <w:szCs w:val="32"/>
        </w:rPr>
      </w:pPr>
    </w:p>
    <w:p w:rsidR="003E7773" w:rsidRDefault="003E7773" w:rsidP="001B33C1">
      <w:pPr>
        <w:rPr>
          <w:sz w:val="28"/>
          <w:szCs w:val="28"/>
        </w:rPr>
      </w:pPr>
      <w:r w:rsidRPr="00327E3E">
        <w:rPr>
          <w:sz w:val="28"/>
          <w:szCs w:val="28"/>
        </w:rPr>
        <w:t xml:space="preserve">1. </w:t>
      </w:r>
      <w:r>
        <w:rPr>
          <w:sz w:val="28"/>
          <w:szCs w:val="28"/>
        </w:rPr>
        <w:t xml:space="preserve">Ett Lidingö där alla är </w:t>
      </w:r>
    </w:p>
    <w:p w:rsidR="003E7773" w:rsidRDefault="003E7773" w:rsidP="001B33C1">
      <w:pPr>
        <w:rPr>
          <w:sz w:val="28"/>
          <w:szCs w:val="28"/>
        </w:rPr>
      </w:pPr>
      <w:r>
        <w:rPr>
          <w:sz w:val="28"/>
          <w:szCs w:val="28"/>
        </w:rPr>
        <w:t xml:space="preserve">    välkomna</w:t>
      </w:r>
    </w:p>
    <w:p w:rsidR="003E7773" w:rsidRDefault="003E7773" w:rsidP="001B33C1">
      <w:pPr>
        <w:rPr>
          <w:sz w:val="28"/>
          <w:szCs w:val="28"/>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 w:val="28"/>
          <w:szCs w:val="28"/>
        </w:rPr>
      </w:pPr>
    </w:p>
    <w:p w:rsidR="003E7773" w:rsidRDefault="003E7773" w:rsidP="001B33C1">
      <w:pPr>
        <w:rPr>
          <w:szCs w:val="24"/>
        </w:rPr>
      </w:pPr>
      <w:r w:rsidRPr="00144516">
        <w:rPr>
          <w:szCs w:val="24"/>
        </w:rPr>
        <w:t>På Lidingö ska människor i alla åldrar, med olika social, ekonomisk och geografisk bakgrund välkomnas till en kreativ och hälsosam miljö att bo, arbeta och studera i, finna rekreations</w:t>
      </w:r>
      <w:r>
        <w:rPr>
          <w:szCs w:val="24"/>
        </w:rPr>
        <w:t>-</w:t>
      </w:r>
      <w:r w:rsidRPr="00144516">
        <w:rPr>
          <w:szCs w:val="24"/>
        </w:rPr>
        <w:t>möjligheter och kulturell stimulans i orörd natur, vackra parker och väl</w:t>
      </w:r>
      <w:r>
        <w:rPr>
          <w:szCs w:val="24"/>
        </w:rPr>
        <w:t>vårdade kulturmiljöer. Här ska alla ha råd att bo. Lidingö ska ha ett generöst flyktingmottagande.</w:t>
      </w:r>
      <w:r w:rsidRPr="00144516">
        <w:rPr>
          <w:szCs w:val="24"/>
        </w:rPr>
        <w:t xml:space="preserve"> Lidingö ska uppfylla FN:s barnkonvention och </w:t>
      </w:r>
      <w:r w:rsidRPr="00144516">
        <w:t xml:space="preserve">konvention för personer med funktionsnedsättning </w:t>
      </w:r>
      <w:r w:rsidRPr="00144516">
        <w:rPr>
          <w:szCs w:val="24"/>
        </w:rPr>
        <w:t>och arbeta aktivt mo</w:t>
      </w:r>
      <w:r>
        <w:rPr>
          <w:szCs w:val="24"/>
        </w:rPr>
        <w:t>t alla former av diskriminering.</w:t>
      </w: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Default="003E7773" w:rsidP="001B33C1">
      <w:pPr>
        <w:rPr>
          <w:sz w:val="20"/>
          <w:szCs w:val="20"/>
        </w:rPr>
      </w:pPr>
    </w:p>
    <w:p w:rsidR="003E7773" w:rsidRPr="00883FA3" w:rsidRDefault="003E7773" w:rsidP="00883FA3">
      <w:pPr>
        <w:ind w:firstLine="720"/>
        <w:rPr>
          <w:sz w:val="20"/>
          <w:szCs w:val="20"/>
          <w:u w:val="single"/>
        </w:rPr>
      </w:pPr>
      <w:r w:rsidRPr="00883FA3">
        <w:rPr>
          <w:sz w:val="20"/>
          <w:szCs w:val="20"/>
          <w:u w:val="single"/>
        </w:rPr>
        <w:t>Verksamhetsmål</w:t>
      </w:r>
    </w:p>
    <w:p w:rsidR="003E7773" w:rsidRPr="00144516" w:rsidRDefault="003E7773" w:rsidP="001B33C1">
      <w:pPr>
        <w:rPr>
          <w:sz w:val="28"/>
          <w:szCs w:val="28"/>
        </w:rPr>
      </w:pPr>
    </w:p>
    <w:p w:rsidR="003E7773" w:rsidRDefault="003E7773" w:rsidP="001B33C1">
      <w:pPr>
        <w:pStyle w:val="ListParagraph"/>
        <w:numPr>
          <w:ilvl w:val="0"/>
          <w:numId w:val="6"/>
        </w:numPr>
        <w:rPr>
          <w:bCs/>
          <w:color w:val="000000"/>
          <w:sz w:val="20"/>
          <w:szCs w:val="20"/>
        </w:rPr>
      </w:pPr>
      <w:r w:rsidRPr="003552E7">
        <w:rPr>
          <w:bCs/>
          <w:color w:val="000000"/>
          <w:sz w:val="20"/>
          <w:szCs w:val="20"/>
        </w:rPr>
        <w:t xml:space="preserve">Det ska finnas gott om hyresrätter till rimlig hyra. </w:t>
      </w:r>
    </w:p>
    <w:p w:rsidR="003E7773" w:rsidRDefault="003E7773" w:rsidP="001B33C1">
      <w:pPr>
        <w:pStyle w:val="ListParagraph"/>
        <w:numPr>
          <w:ilvl w:val="0"/>
          <w:numId w:val="6"/>
        </w:numPr>
        <w:rPr>
          <w:bCs/>
          <w:color w:val="000000"/>
          <w:sz w:val="20"/>
          <w:szCs w:val="20"/>
        </w:rPr>
      </w:pPr>
      <w:r w:rsidRPr="003552E7">
        <w:rPr>
          <w:bCs/>
          <w:color w:val="000000"/>
          <w:sz w:val="20"/>
          <w:szCs w:val="20"/>
        </w:rPr>
        <w:t xml:space="preserve">Stadens allmännyttiga företag ska utvecklas, inte avvecklas. Lidingöhem ägs av och ska finnas till för stadens invånare, därför ska Lidingöhems kapital användas till nybyggnad och att förvärva fastigheter med hyresrätter, inte förskingras genom att våra gemensamt ägda bostäder säljs ut eller ombildas till bostadsrätter. </w:t>
      </w:r>
    </w:p>
    <w:p w:rsidR="003E7773" w:rsidRPr="00477E65" w:rsidRDefault="003E7773" w:rsidP="001B33C1">
      <w:pPr>
        <w:pStyle w:val="Liststycke1"/>
        <w:numPr>
          <w:ilvl w:val="0"/>
          <w:numId w:val="1"/>
        </w:numPr>
        <w:rPr>
          <w:bCs/>
          <w:sz w:val="20"/>
          <w:szCs w:val="20"/>
        </w:rPr>
      </w:pPr>
      <w:r w:rsidRPr="003552E7">
        <w:rPr>
          <w:bCs/>
          <w:color w:val="000000"/>
          <w:sz w:val="20"/>
          <w:szCs w:val="20"/>
        </w:rPr>
        <w:t>När Torsvik och centrum nu ska omdanas och infarten överdäckas måste en ledstjärna vara att skapa ett attraktivt bostadsområde där alla har råd att bo.</w:t>
      </w:r>
      <w:r w:rsidRPr="00477E65">
        <w:rPr>
          <w:bCs/>
          <w:szCs w:val="24"/>
        </w:rPr>
        <w:t xml:space="preserve"> </w:t>
      </w:r>
    </w:p>
    <w:p w:rsidR="003E7773" w:rsidRPr="00477E65" w:rsidRDefault="003E7773" w:rsidP="001B33C1">
      <w:pPr>
        <w:pStyle w:val="Liststycke1"/>
        <w:numPr>
          <w:ilvl w:val="0"/>
          <w:numId w:val="1"/>
        </w:numPr>
        <w:rPr>
          <w:bCs/>
          <w:sz w:val="20"/>
          <w:szCs w:val="20"/>
        </w:rPr>
      </w:pPr>
      <w:r w:rsidRPr="00477E65">
        <w:rPr>
          <w:bCs/>
          <w:sz w:val="20"/>
          <w:szCs w:val="20"/>
        </w:rPr>
        <w:t>Bevara både det stora naturvårdsområdet, små väl utnyttjade bostadsnära grönområden och ekologiskt viktiga nyckelbiotoper</w:t>
      </w:r>
    </w:p>
    <w:p w:rsidR="003E7773" w:rsidRPr="00477E65" w:rsidRDefault="003E7773" w:rsidP="001B33C1">
      <w:pPr>
        <w:pStyle w:val="Liststycke1"/>
        <w:numPr>
          <w:ilvl w:val="0"/>
          <w:numId w:val="6"/>
        </w:numPr>
        <w:rPr>
          <w:bCs/>
          <w:color w:val="000000"/>
          <w:sz w:val="20"/>
          <w:szCs w:val="20"/>
        </w:rPr>
      </w:pPr>
      <w:r w:rsidRPr="00477E65">
        <w:rPr>
          <w:bCs/>
          <w:sz w:val="20"/>
          <w:szCs w:val="20"/>
        </w:rPr>
        <w:t>Ta emot ett antal flyktingar som minst motsvarar kommunens andel av till Sverige ankommande flyktingar, även ensamkommande flyktingbarn.</w:t>
      </w:r>
    </w:p>
    <w:p w:rsidR="003E7773" w:rsidRDefault="003E7773" w:rsidP="001B33C1">
      <w:pPr>
        <w:pStyle w:val="ListParagraph"/>
        <w:numPr>
          <w:ilvl w:val="0"/>
          <w:numId w:val="6"/>
        </w:numPr>
        <w:rPr>
          <w:bCs/>
          <w:color w:val="000000"/>
          <w:sz w:val="20"/>
          <w:szCs w:val="20"/>
        </w:rPr>
      </w:pPr>
      <w:r>
        <w:rPr>
          <w:bCs/>
          <w:color w:val="000000"/>
          <w:sz w:val="20"/>
          <w:szCs w:val="20"/>
        </w:rPr>
        <w:t>Bygg in sociala funktioner, kultur- och rekreationsanläggningar i nya bostadsområden.</w:t>
      </w:r>
    </w:p>
    <w:p w:rsidR="003E7773" w:rsidRDefault="003E7773" w:rsidP="001B33C1">
      <w:pPr>
        <w:pStyle w:val="ListParagraph"/>
        <w:numPr>
          <w:ilvl w:val="0"/>
          <w:numId w:val="6"/>
        </w:numPr>
        <w:rPr>
          <w:bCs/>
          <w:color w:val="000000"/>
          <w:sz w:val="20"/>
          <w:szCs w:val="20"/>
        </w:rPr>
      </w:pPr>
      <w:r>
        <w:rPr>
          <w:bCs/>
          <w:color w:val="000000"/>
          <w:sz w:val="20"/>
          <w:szCs w:val="20"/>
        </w:rPr>
        <w:t>Värna om kommunal och kommersiell service i gamla stadsdelscentra.</w:t>
      </w:r>
    </w:p>
    <w:p w:rsidR="003E7773" w:rsidRDefault="003E7773" w:rsidP="001B33C1">
      <w:pPr>
        <w:pStyle w:val="ListParagraph"/>
        <w:numPr>
          <w:ilvl w:val="0"/>
          <w:numId w:val="6"/>
        </w:numPr>
        <w:rPr>
          <w:bCs/>
          <w:color w:val="000000"/>
          <w:sz w:val="20"/>
          <w:szCs w:val="20"/>
        </w:rPr>
      </w:pPr>
      <w:r>
        <w:rPr>
          <w:bCs/>
          <w:color w:val="000000"/>
          <w:sz w:val="20"/>
          <w:szCs w:val="20"/>
        </w:rPr>
        <w:t>Anpassa alla offentliga miljöer till personer med funktionsnedsättningar.</w:t>
      </w:r>
    </w:p>
    <w:p w:rsidR="003E7773" w:rsidRPr="003552E7" w:rsidRDefault="003E7773" w:rsidP="001B33C1">
      <w:pPr>
        <w:pStyle w:val="ListParagraph"/>
        <w:numPr>
          <w:ilvl w:val="0"/>
          <w:numId w:val="6"/>
        </w:numPr>
        <w:rPr>
          <w:bCs/>
          <w:color w:val="000000"/>
          <w:sz w:val="20"/>
          <w:szCs w:val="20"/>
        </w:rPr>
      </w:pPr>
      <w:r>
        <w:rPr>
          <w:bCs/>
          <w:color w:val="000000"/>
          <w:sz w:val="20"/>
          <w:szCs w:val="20"/>
        </w:rPr>
        <w:t>Utgå från barnens behov i skola, skolbarnsomsorg och förskola.</w:t>
      </w:r>
    </w:p>
    <w:p w:rsidR="003E7773" w:rsidRPr="00144516" w:rsidRDefault="003E7773" w:rsidP="001B33C1">
      <w:pPr>
        <w:rPr>
          <w:rFonts w:ascii="Garamond" w:hAnsi="Garamond"/>
          <w:bCs/>
          <w:color w:val="000000"/>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Pr="00144516" w:rsidRDefault="003E7773" w:rsidP="001B33C1">
      <w:pPr>
        <w:rPr>
          <w:sz w:val="28"/>
          <w:szCs w:val="28"/>
        </w:rPr>
      </w:pPr>
    </w:p>
    <w:p w:rsidR="003E7773" w:rsidRPr="00144516" w:rsidRDefault="003E7773" w:rsidP="00883FA3">
      <w:pPr>
        <w:jc w:val="right"/>
        <w:rPr>
          <w:sz w:val="28"/>
          <w:szCs w:val="28"/>
        </w:rPr>
      </w:pPr>
      <w:r w:rsidRPr="00883FA3">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90pt">
            <v:imagedata r:id="rId5" o:title=""/>
          </v:shape>
        </w:pict>
      </w:r>
    </w:p>
    <w:p w:rsidR="003E7773" w:rsidRPr="00144516" w:rsidRDefault="003E7773" w:rsidP="001B33C1">
      <w:pPr>
        <w:rPr>
          <w:sz w:val="28"/>
          <w:szCs w:val="28"/>
        </w:rPr>
      </w:pPr>
      <w:r w:rsidRPr="00144516">
        <w:rPr>
          <w:sz w:val="28"/>
          <w:szCs w:val="28"/>
        </w:rPr>
        <w:t xml:space="preserve">2. Ett Lidingö, där alla </w:t>
      </w:r>
      <w:r>
        <w:rPr>
          <w:sz w:val="28"/>
          <w:szCs w:val="28"/>
        </w:rPr>
        <w:t>är</w:t>
      </w:r>
      <w:r w:rsidRPr="00144516">
        <w:rPr>
          <w:sz w:val="28"/>
          <w:szCs w:val="28"/>
        </w:rPr>
        <w:t xml:space="preserve"> </w:t>
      </w:r>
    </w:p>
    <w:p w:rsidR="003E7773" w:rsidRDefault="003E7773" w:rsidP="001B33C1">
      <w:pPr>
        <w:rPr>
          <w:sz w:val="28"/>
          <w:szCs w:val="28"/>
        </w:rPr>
      </w:pPr>
      <w:r>
        <w:rPr>
          <w:sz w:val="28"/>
          <w:szCs w:val="28"/>
        </w:rPr>
        <w:t xml:space="preserve">    delaktiga</w:t>
      </w:r>
      <w:r w:rsidRPr="00144516">
        <w:rPr>
          <w:sz w:val="28"/>
          <w:szCs w:val="28"/>
        </w:rPr>
        <w:t xml:space="preserve"> i formandet av </w:t>
      </w:r>
    </w:p>
    <w:p w:rsidR="003E7773" w:rsidRPr="00144516" w:rsidRDefault="003E7773" w:rsidP="001B33C1">
      <w:pPr>
        <w:rPr>
          <w:sz w:val="28"/>
          <w:szCs w:val="28"/>
        </w:rPr>
      </w:pPr>
      <w:r>
        <w:rPr>
          <w:sz w:val="28"/>
          <w:szCs w:val="28"/>
        </w:rPr>
        <w:t xml:space="preserve">    </w:t>
      </w:r>
      <w:r w:rsidRPr="00144516">
        <w:rPr>
          <w:sz w:val="28"/>
          <w:szCs w:val="28"/>
        </w:rPr>
        <w:t>vår gemensamma välfärd</w:t>
      </w: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 w:val="28"/>
          <w:szCs w:val="28"/>
        </w:rPr>
      </w:pPr>
    </w:p>
    <w:p w:rsidR="003E7773" w:rsidRPr="00144516" w:rsidRDefault="003E7773" w:rsidP="001B33C1">
      <w:pPr>
        <w:rPr>
          <w:szCs w:val="24"/>
        </w:rPr>
      </w:pPr>
      <w:r w:rsidRPr="00144516">
        <w:rPr>
          <w:szCs w:val="24"/>
        </w:rPr>
        <w:t xml:space="preserve">Alla kommunens medborgare, </w:t>
      </w:r>
      <w:r>
        <w:rPr>
          <w:szCs w:val="24"/>
        </w:rPr>
        <w:t>har</w:t>
      </w:r>
      <w:r w:rsidRPr="00144516">
        <w:rPr>
          <w:szCs w:val="24"/>
        </w:rPr>
        <w:t xml:space="preserve"> möjlighet att påverka sin vardag. Kommunen intar en öppen och lyhörd </w:t>
      </w:r>
      <w:r w:rsidRPr="006E50D5">
        <w:rPr>
          <w:szCs w:val="24"/>
        </w:rPr>
        <w:t>attityd gentemot alla kommunens invånare.</w:t>
      </w:r>
      <w:r w:rsidRPr="00144516">
        <w:rPr>
          <w:szCs w:val="24"/>
        </w:rPr>
        <w:t xml:space="preserve"> Ungdomarna får en utbildning som gör dem redo att ta ansvar och påverka</w:t>
      </w:r>
      <w:r>
        <w:rPr>
          <w:szCs w:val="24"/>
        </w:rPr>
        <w:t xml:space="preserve"> samhället</w:t>
      </w:r>
      <w:r w:rsidRPr="00144516">
        <w:rPr>
          <w:szCs w:val="24"/>
        </w:rPr>
        <w:t>. Det finns ett varierat utbud av fritidsaktiviteter. Arbetsmarknaden är redo att ta emot dem och bostäder byggs, som de har råd att</w:t>
      </w:r>
      <w:r>
        <w:rPr>
          <w:szCs w:val="24"/>
        </w:rPr>
        <w:t xml:space="preserve"> flytta till. Kommunen ger </w:t>
      </w:r>
      <w:r w:rsidRPr="00144516">
        <w:rPr>
          <w:szCs w:val="24"/>
        </w:rPr>
        <w:t xml:space="preserve">medborgarna högsta möjliga kvalitet i alla sina verksamheter. Olika brukargrupper ges inflytande över </w:t>
      </w:r>
      <w:r>
        <w:rPr>
          <w:szCs w:val="24"/>
        </w:rPr>
        <w:t xml:space="preserve">samtliga </w:t>
      </w:r>
      <w:r w:rsidRPr="00144516">
        <w:rPr>
          <w:szCs w:val="24"/>
        </w:rPr>
        <w:t>verksamheter</w:t>
      </w:r>
      <w:r>
        <w:rPr>
          <w:szCs w:val="24"/>
        </w:rPr>
        <w:t xml:space="preserve"> i deras intresseområde</w:t>
      </w:r>
      <w:r w:rsidRPr="00144516">
        <w:rPr>
          <w:szCs w:val="24"/>
        </w:rPr>
        <w:t xml:space="preserve">. Alla </w:t>
      </w:r>
      <w:r>
        <w:rPr>
          <w:szCs w:val="24"/>
        </w:rPr>
        <w:t>känner</w:t>
      </w:r>
      <w:r w:rsidRPr="00144516">
        <w:rPr>
          <w:szCs w:val="24"/>
        </w:rPr>
        <w:t xml:space="preserve"> trygghet i livets alla skeden.</w:t>
      </w: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bCs/>
          <w:color w:val="000000"/>
          <w:sz w:val="20"/>
          <w:szCs w:val="20"/>
        </w:rPr>
      </w:pPr>
      <w:r w:rsidRPr="00144516">
        <w:rPr>
          <w:bCs/>
          <w:color w:val="000000"/>
          <w:sz w:val="20"/>
          <w:szCs w:val="20"/>
        </w:rPr>
        <w:t xml:space="preserve">. </w:t>
      </w: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bCs/>
          <w:color w:val="000000"/>
          <w:sz w:val="20"/>
          <w:szCs w:val="20"/>
        </w:rPr>
      </w:pPr>
    </w:p>
    <w:p w:rsidR="003E7773" w:rsidRPr="00144516" w:rsidRDefault="003E7773" w:rsidP="001B33C1">
      <w:pPr>
        <w:rPr>
          <w:bCs/>
          <w:color w:val="000000"/>
          <w:sz w:val="20"/>
          <w:szCs w:val="20"/>
        </w:rPr>
      </w:pPr>
    </w:p>
    <w:p w:rsidR="003E7773" w:rsidRPr="00144516" w:rsidRDefault="003E7773" w:rsidP="001B33C1">
      <w:pPr>
        <w:rPr>
          <w:bCs/>
          <w:color w:val="000000"/>
          <w:sz w:val="20"/>
          <w:szCs w:val="20"/>
        </w:rPr>
      </w:pPr>
    </w:p>
    <w:p w:rsidR="003E7773" w:rsidRPr="00144516" w:rsidRDefault="003E7773" w:rsidP="001B33C1">
      <w:pPr>
        <w:rPr>
          <w:bCs/>
          <w:color w:val="000000"/>
          <w:sz w:val="20"/>
          <w:szCs w:val="20"/>
        </w:rPr>
      </w:pPr>
    </w:p>
    <w:p w:rsidR="003E7773" w:rsidRDefault="003E7773" w:rsidP="001B33C1">
      <w:pPr>
        <w:pStyle w:val="ListParagraph"/>
        <w:numPr>
          <w:ilvl w:val="0"/>
          <w:numId w:val="7"/>
        </w:numPr>
        <w:rPr>
          <w:bCs/>
          <w:color w:val="000000"/>
          <w:sz w:val="20"/>
          <w:szCs w:val="20"/>
        </w:rPr>
      </w:pPr>
      <w:r w:rsidRPr="003552E7">
        <w:rPr>
          <w:bCs/>
          <w:color w:val="000000"/>
          <w:sz w:val="20"/>
          <w:szCs w:val="20"/>
        </w:rPr>
        <w:t xml:space="preserve">Alla större frågor ska beredas med öppenhet där alla politiska partier – medborgarnas valda företrädare – ges möjlighet att delta, och där Lidingöborna på olika sätt involveras. </w:t>
      </w:r>
    </w:p>
    <w:p w:rsidR="003E7773" w:rsidRDefault="003E7773" w:rsidP="001B33C1">
      <w:pPr>
        <w:pStyle w:val="ListParagraph"/>
        <w:numPr>
          <w:ilvl w:val="0"/>
          <w:numId w:val="7"/>
        </w:numPr>
        <w:rPr>
          <w:bCs/>
          <w:color w:val="000000"/>
          <w:sz w:val="20"/>
          <w:szCs w:val="20"/>
        </w:rPr>
      </w:pPr>
      <w:r>
        <w:rPr>
          <w:bCs/>
          <w:color w:val="000000"/>
          <w:sz w:val="20"/>
          <w:szCs w:val="20"/>
        </w:rPr>
        <w:t>F</w:t>
      </w:r>
      <w:r w:rsidRPr="003552E7">
        <w:rPr>
          <w:bCs/>
          <w:color w:val="000000"/>
          <w:sz w:val="20"/>
          <w:szCs w:val="20"/>
        </w:rPr>
        <w:t xml:space="preserve">rågestunder i samband med kommunfullmäktige och öppna nämndsammanträden inför beslut i vissa frågor bör prövas för att få fler involverade i det politiska samtalet. </w:t>
      </w:r>
    </w:p>
    <w:p w:rsidR="003E7773" w:rsidRDefault="003E7773" w:rsidP="001B33C1">
      <w:pPr>
        <w:pStyle w:val="ListParagraph"/>
        <w:numPr>
          <w:ilvl w:val="0"/>
          <w:numId w:val="7"/>
        </w:numPr>
        <w:rPr>
          <w:bCs/>
          <w:color w:val="000000"/>
          <w:sz w:val="20"/>
          <w:szCs w:val="20"/>
        </w:rPr>
      </w:pPr>
      <w:r w:rsidRPr="002B32D6">
        <w:rPr>
          <w:bCs/>
          <w:color w:val="000000"/>
          <w:sz w:val="20"/>
          <w:szCs w:val="20"/>
        </w:rPr>
        <w:t xml:space="preserve">Lidingöborna ska ha insyn i stadens verksamhet och både deras synpunkter och medarbetarnas erfarenhet och kunskap ska tas tillvara i verksamheten. </w:t>
      </w:r>
    </w:p>
    <w:p w:rsidR="003E7773" w:rsidRPr="002B32D6" w:rsidRDefault="003E7773" w:rsidP="001B33C1">
      <w:pPr>
        <w:pStyle w:val="ListParagraph"/>
        <w:numPr>
          <w:ilvl w:val="0"/>
          <w:numId w:val="7"/>
        </w:numPr>
        <w:rPr>
          <w:bCs/>
          <w:color w:val="000000"/>
          <w:sz w:val="20"/>
          <w:szCs w:val="20"/>
        </w:rPr>
      </w:pPr>
      <w:r w:rsidRPr="002B32D6">
        <w:rPr>
          <w:bCs/>
          <w:color w:val="000000"/>
          <w:sz w:val="20"/>
          <w:szCs w:val="20"/>
        </w:rPr>
        <w:t xml:space="preserve">Vi tror på Lidingös ungdomar och vill avsätta medel för ungdomarnas egna initiativ. Vi vill också underlätta för, och uppmuntra ungdomar till, att vara en självklar del i den demokratiska processen. Vi vill värna om bredden i ungdomsverksamheterna, både fritidsgårdens vardagsrum, större arrangemang, Sagateaterns och musikskolans skapande verksamheter och föreningslivets mångskiftande aktiviteter. Ingen ska utestängas genom höga avgifter! Vi vill göra upp med moderaternas syn på ungdomar som ett problem! </w:t>
      </w:r>
      <w:r>
        <w:rPr>
          <w:bCs/>
          <w:color w:val="000000"/>
          <w:sz w:val="20"/>
          <w:szCs w:val="20"/>
        </w:rPr>
        <w:t>Ungdomar har möjlighet att skapa sig en meningsfull fritid i kommunens regi.</w:t>
      </w:r>
    </w:p>
    <w:p w:rsidR="003E7773" w:rsidRPr="00144516" w:rsidRDefault="003E7773" w:rsidP="001B33C1">
      <w:pPr>
        <w:rPr>
          <w:bCs/>
          <w:color w:val="000000"/>
          <w:sz w:val="20"/>
          <w:szCs w:val="20"/>
        </w:rPr>
      </w:pPr>
    </w:p>
    <w:p w:rsidR="003E7773" w:rsidRPr="00144516"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883FA3">
      <w:pPr>
        <w:jc w:val="right"/>
        <w:rPr>
          <w:b/>
          <w:szCs w:val="24"/>
        </w:rPr>
      </w:pPr>
      <w:r w:rsidRPr="00883FA3">
        <w:rPr>
          <w:sz w:val="32"/>
          <w:szCs w:val="32"/>
        </w:rPr>
        <w:pict>
          <v:shape id="_x0000_i1026" type="#_x0000_t75" style="width:87.75pt;height:90pt">
            <v:imagedata r:id="rId5" o:title=""/>
          </v:shape>
        </w:pict>
      </w:r>
    </w:p>
    <w:p w:rsidR="003E7773" w:rsidRDefault="003E7773" w:rsidP="001B33C1">
      <w:pPr>
        <w:rPr>
          <w:sz w:val="28"/>
          <w:szCs w:val="28"/>
        </w:rPr>
      </w:pPr>
      <w:r w:rsidRPr="00144516">
        <w:rPr>
          <w:sz w:val="28"/>
          <w:szCs w:val="28"/>
        </w:rPr>
        <w:t xml:space="preserve">3. Ett ekologiskt, socialt och </w:t>
      </w:r>
    </w:p>
    <w:p w:rsidR="003E7773" w:rsidRDefault="003E7773" w:rsidP="001B33C1">
      <w:pPr>
        <w:rPr>
          <w:sz w:val="28"/>
          <w:szCs w:val="28"/>
        </w:rPr>
      </w:pPr>
      <w:r>
        <w:rPr>
          <w:sz w:val="28"/>
          <w:szCs w:val="28"/>
        </w:rPr>
        <w:t xml:space="preserve">    </w:t>
      </w:r>
      <w:r w:rsidRPr="00144516">
        <w:rPr>
          <w:sz w:val="28"/>
          <w:szCs w:val="28"/>
        </w:rPr>
        <w:t xml:space="preserve">ekonomiskt hållbart </w:t>
      </w:r>
    </w:p>
    <w:p w:rsidR="003E7773" w:rsidRPr="00144516" w:rsidRDefault="003E7773" w:rsidP="001B33C1">
      <w:pPr>
        <w:rPr>
          <w:sz w:val="28"/>
          <w:szCs w:val="28"/>
        </w:rPr>
      </w:pPr>
      <w:r>
        <w:rPr>
          <w:sz w:val="28"/>
          <w:szCs w:val="28"/>
        </w:rPr>
        <w:t xml:space="preserve">    </w:t>
      </w:r>
      <w:r w:rsidRPr="00144516">
        <w:rPr>
          <w:sz w:val="28"/>
          <w:szCs w:val="28"/>
        </w:rPr>
        <w:t>Lidingö</w:t>
      </w: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Pr="00144516" w:rsidRDefault="003E7773" w:rsidP="001B33C1">
      <w:pPr>
        <w:rPr>
          <w:b/>
          <w:szCs w:val="24"/>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Default="003E7773" w:rsidP="001B33C1">
      <w:pPr>
        <w:rPr>
          <w:sz w:val="28"/>
          <w:szCs w:val="28"/>
        </w:rPr>
      </w:pPr>
    </w:p>
    <w:p w:rsidR="003E7773" w:rsidRPr="00144516" w:rsidRDefault="003E7773" w:rsidP="001B33C1">
      <w:pPr>
        <w:rPr>
          <w:sz w:val="28"/>
          <w:szCs w:val="28"/>
        </w:rPr>
      </w:pPr>
      <w:r w:rsidRPr="00144516">
        <w:rPr>
          <w:sz w:val="28"/>
          <w:szCs w:val="28"/>
        </w:rPr>
        <w:t>Finansiella mål</w:t>
      </w:r>
    </w:p>
    <w:p w:rsidR="003E7773" w:rsidRPr="00144516" w:rsidRDefault="003E7773" w:rsidP="001B33C1">
      <w:pPr>
        <w:rPr>
          <w:sz w:val="28"/>
          <w:szCs w:val="28"/>
        </w:rPr>
      </w:pPr>
    </w:p>
    <w:p w:rsidR="003E7773" w:rsidRPr="00144516" w:rsidRDefault="003E7773" w:rsidP="001B33C1">
      <w:pPr>
        <w:rPr>
          <w:szCs w:val="24"/>
        </w:rPr>
      </w:pPr>
      <w:r w:rsidRPr="00144516">
        <w:rPr>
          <w:szCs w:val="24"/>
        </w:rPr>
        <w:t>1. Ekonomi i balans</w:t>
      </w:r>
    </w:p>
    <w:p w:rsidR="003E7773" w:rsidRDefault="003E7773" w:rsidP="001B33C1">
      <w:pPr>
        <w:rPr>
          <w:i/>
          <w:sz w:val="20"/>
          <w:szCs w:val="20"/>
        </w:rPr>
      </w:pPr>
      <w:r w:rsidRPr="00144516">
        <w:rPr>
          <w:szCs w:val="24"/>
        </w:rPr>
        <w:t>2. 1 % överskott</w:t>
      </w:r>
      <w:r>
        <w:rPr>
          <w:szCs w:val="24"/>
        </w:rPr>
        <w:t xml:space="preserve"> </w:t>
      </w:r>
      <w:r w:rsidRPr="001C5E35">
        <w:rPr>
          <w:i/>
          <w:sz w:val="20"/>
          <w:szCs w:val="20"/>
        </w:rPr>
        <w:t xml:space="preserve">(spårvagnen är en </w:t>
      </w:r>
    </w:p>
    <w:p w:rsidR="003E7773" w:rsidRPr="001C5E35" w:rsidRDefault="003E7773" w:rsidP="001B33C1">
      <w:pPr>
        <w:rPr>
          <w:i/>
          <w:sz w:val="20"/>
          <w:szCs w:val="20"/>
        </w:rPr>
      </w:pPr>
      <w:r>
        <w:rPr>
          <w:i/>
          <w:sz w:val="20"/>
          <w:szCs w:val="20"/>
        </w:rPr>
        <w:t xml:space="preserve">     </w:t>
      </w:r>
      <w:r w:rsidRPr="001C5E35">
        <w:rPr>
          <w:i/>
          <w:sz w:val="20"/>
          <w:szCs w:val="20"/>
        </w:rPr>
        <w:t>extraordinär engångsutgift)</w:t>
      </w:r>
    </w:p>
    <w:p w:rsidR="003E7773" w:rsidRDefault="003E7773" w:rsidP="001B33C1">
      <w:pPr>
        <w:rPr>
          <w:szCs w:val="24"/>
        </w:rPr>
      </w:pPr>
      <w:r w:rsidRPr="00144516">
        <w:rPr>
          <w:szCs w:val="24"/>
        </w:rPr>
        <w:t xml:space="preserve">3. Låga avgifter i skola, omsorg </w:t>
      </w:r>
    </w:p>
    <w:p w:rsidR="003E7773" w:rsidRPr="00144516" w:rsidRDefault="003E7773" w:rsidP="001B33C1">
      <w:pPr>
        <w:rPr>
          <w:szCs w:val="24"/>
        </w:rPr>
      </w:pPr>
      <w:r>
        <w:rPr>
          <w:szCs w:val="24"/>
        </w:rPr>
        <w:t xml:space="preserve">    </w:t>
      </w:r>
      <w:r w:rsidRPr="00144516">
        <w:rPr>
          <w:szCs w:val="24"/>
        </w:rPr>
        <w:t>och ungdomsverksamhet</w:t>
      </w:r>
    </w:p>
    <w:p w:rsidR="003E7773" w:rsidRDefault="003E7773" w:rsidP="001B33C1">
      <w:pPr>
        <w:rPr>
          <w:szCs w:val="24"/>
        </w:rPr>
      </w:pPr>
      <w:r w:rsidRPr="00144516">
        <w:rPr>
          <w:szCs w:val="24"/>
        </w:rPr>
        <w:t>Lidingö har ett unikt läge som skär</w:t>
      </w:r>
      <w:r>
        <w:rPr>
          <w:szCs w:val="24"/>
        </w:rPr>
        <w:t>gårdsö i storstadsregion, men</w:t>
      </w:r>
      <w:r w:rsidRPr="00144516">
        <w:rPr>
          <w:szCs w:val="24"/>
        </w:rPr>
        <w:t xml:space="preserve"> är också en del av Sverige, Norden, Europa och världen. </w:t>
      </w:r>
      <w:r>
        <w:rPr>
          <w:szCs w:val="24"/>
        </w:rPr>
        <w:t>Lidingö ska vara</w:t>
      </w:r>
      <w:r w:rsidRPr="00144516">
        <w:rPr>
          <w:szCs w:val="24"/>
        </w:rPr>
        <w:t xml:space="preserve"> en föregångare n</w:t>
      </w:r>
      <w:r>
        <w:rPr>
          <w:szCs w:val="24"/>
        </w:rPr>
        <w:t>är det gäller energisparande,</w:t>
      </w:r>
      <w:r w:rsidRPr="00144516">
        <w:rPr>
          <w:szCs w:val="24"/>
        </w:rPr>
        <w:t xml:space="preserve"> klimatsmar</w:t>
      </w:r>
      <w:r>
        <w:rPr>
          <w:szCs w:val="24"/>
        </w:rPr>
        <w:t>t uppvärmning och kommunikation. Lidingö handlar</w:t>
      </w:r>
      <w:r w:rsidRPr="00144516">
        <w:rPr>
          <w:szCs w:val="24"/>
        </w:rPr>
        <w:t xml:space="preserve"> ekolo</w:t>
      </w:r>
      <w:r>
        <w:rPr>
          <w:szCs w:val="24"/>
        </w:rPr>
        <w:t xml:space="preserve">giskt, rättvist </w:t>
      </w:r>
      <w:r w:rsidRPr="00144516">
        <w:rPr>
          <w:szCs w:val="24"/>
        </w:rPr>
        <w:t xml:space="preserve">och </w:t>
      </w:r>
      <w:r>
        <w:rPr>
          <w:szCs w:val="24"/>
        </w:rPr>
        <w:t xml:space="preserve">värnande av biologisk mångfald i </w:t>
      </w:r>
      <w:r w:rsidRPr="00144516">
        <w:rPr>
          <w:szCs w:val="24"/>
        </w:rPr>
        <w:t xml:space="preserve">natur och vattenområden. </w:t>
      </w:r>
      <w:r>
        <w:rPr>
          <w:szCs w:val="24"/>
        </w:rPr>
        <w:t xml:space="preserve">Vid upphandling av tjänster tas hänsyn till kvaliteten på verksamheten och gällande kollektivavtal. </w:t>
      </w:r>
    </w:p>
    <w:p w:rsidR="003E7773" w:rsidRDefault="003E7773" w:rsidP="001B33C1">
      <w:pPr>
        <w:rPr>
          <w:szCs w:val="24"/>
        </w:rPr>
      </w:pPr>
      <w:r>
        <w:rPr>
          <w:szCs w:val="24"/>
        </w:rPr>
        <w:t xml:space="preserve">Vår stad präglas av solidaritet – lokalt mellan stadens innevånare, globalt med den tredje världen och för framtiden med kommande generationer. </w:t>
      </w: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144516" w:rsidRDefault="003E7773" w:rsidP="001B33C1">
      <w:pPr>
        <w:rPr>
          <w:szCs w:val="24"/>
        </w:rPr>
      </w:pPr>
    </w:p>
    <w:p w:rsidR="003E7773" w:rsidRPr="00AB177B" w:rsidRDefault="003E7773" w:rsidP="00AB177B">
      <w:pPr>
        <w:rPr>
          <w:b/>
          <w:szCs w:val="24"/>
        </w:rPr>
      </w:pPr>
    </w:p>
    <w:p w:rsidR="003E7773" w:rsidRPr="002B32D6" w:rsidRDefault="003E7773" w:rsidP="001B33C1">
      <w:pPr>
        <w:pStyle w:val="ListParagraph"/>
        <w:numPr>
          <w:ilvl w:val="0"/>
          <w:numId w:val="8"/>
        </w:numPr>
        <w:rPr>
          <w:b/>
          <w:szCs w:val="24"/>
        </w:rPr>
      </w:pPr>
      <w:r>
        <w:rPr>
          <w:bCs/>
          <w:color w:val="000000"/>
          <w:sz w:val="20"/>
          <w:szCs w:val="20"/>
        </w:rPr>
        <w:t>Vård, skola och omsorg är</w:t>
      </w:r>
      <w:r w:rsidRPr="002B32D6">
        <w:rPr>
          <w:bCs/>
          <w:color w:val="000000"/>
          <w:sz w:val="20"/>
          <w:szCs w:val="20"/>
        </w:rPr>
        <w:t xml:space="preserve"> kommunala kärnverksamheter, där människor möter människor och där målet alltid ska vara hög kvalitet för brukarna. </w:t>
      </w:r>
    </w:p>
    <w:p w:rsidR="003E7773" w:rsidRPr="002B32D6" w:rsidRDefault="003E7773" w:rsidP="001B33C1">
      <w:pPr>
        <w:pStyle w:val="ListParagraph"/>
        <w:numPr>
          <w:ilvl w:val="0"/>
          <w:numId w:val="8"/>
        </w:numPr>
        <w:rPr>
          <w:b/>
          <w:szCs w:val="24"/>
        </w:rPr>
      </w:pPr>
      <w:r w:rsidRPr="002B32D6">
        <w:rPr>
          <w:bCs/>
          <w:color w:val="000000"/>
          <w:sz w:val="20"/>
          <w:szCs w:val="20"/>
        </w:rPr>
        <w:t>Staden ska värna om sin personal, det är ju den som ser till att det blir kvalitet i verksamheten och att brukarna får den vård de behöver! De fackliga organisationerna ska ges en central roll i all utvecklings</w:t>
      </w:r>
      <w:r w:rsidRPr="002B32D6">
        <w:rPr>
          <w:bCs/>
          <w:color w:val="000000"/>
          <w:sz w:val="20"/>
          <w:szCs w:val="20"/>
        </w:rPr>
        <w:softHyphen/>
        <w:t xml:space="preserve">verksamhet. </w:t>
      </w:r>
    </w:p>
    <w:p w:rsidR="003E7773" w:rsidRPr="00477E65" w:rsidRDefault="003E7773" w:rsidP="001B33C1">
      <w:pPr>
        <w:pStyle w:val="ListParagraph"/>
        <w:numPr>
          <w:ilvl w:val="0"/>
          <w:numId w:val="8"/>
        </w:numPr>
        <w:rPr>
          <w:b/>
          <w:szCs w:val="24"/>
        </w:rPr>
      </w:pPr>
      <w:r w:rsidRPr="002B32D6">
        <w:rPr>
          <w:bCs/>
          <w:color w:val="000000"/>
          <w:sz w:val="20"/>
          <w:szCs w:val="20"/>
        </w:rPr>
        <w:t>De som är mest utsatta i samhället ska vara de som i första hand får del av våra gemen</w:t>
      </w:r>
      <w:r w:rsidRPr="002B32D6">
        <w:rPr>
          <w:bCs/>
          <w:color w:val="000000"/>
          <w:sz w:val="20"/>
          <w:szCs w:val="20"/>
        </w:rPr>
        <w:softHyphen/>
        <w:t>samma insatser. Skolpengen</w:t>
      </w:r>
      <w:r>
        <w:rPr>
          <w:bCs/>
          <w:color w:val="000000"/>
          <w:sz w:val="20"/>
          <w:szCs w:val="20"/>
        </w:rPr>
        <w:t xml:space="preserve"> ska</w:t>
      </w:r>
      <w:r w:rsidRPr="002B32D6">
        <w:rPr>
          <w:bCs/>
          <w:color w:val="000000"/>
          <w:sz w:val="20"/>
          <w:szCs w:val="20"/>
        </w:rPr>
        <w:t xml:space="preserve"> hänsyn till att vissa elever behöver mer stöd</w:t>
      </w:r>
      <w:r>
        <w:rPr>
          <w:bCs/>
          <w:color w:val="000000"/>
          <w:sz w:val="20"/>
          <w:szCs w:val="20"/>
        </w:rPr>
        <w:t>.</w:t>
      </w:r>
    </w:p>
    <w:p w:rsidR="003E7773" w:rsidRPr="001A514D" w:rsidRDefault="003E7773" w:rsidP="001B33C1">
      <w:pPr>
        <w:pStyle w:val="ListParagraph"/>
        <w:numPr>
          <w:ilvl w:val="0"/>
          <w:numId w:val="8"/>
        </w:numPr>
        <w:rPr>
          <w:szCs w:val="24"/>
        </w:rPr>
      </w:pPr>
      <w:r w:rsidRPr="001A514D">
        <w:rPr>
          <w:sz w:val="20"/>
          <w:szCs w:val="20"/>
        </w:rPr>
        <w:t>Kvinno</w:t>
      </w:r>
      <w:r>
        <w:rPr>
          <w:sz w:val="20"/>
          <w:szCs w:val="20"/>
        </w:rPr>
        <w:t>jouren</w:t>
      </w:r>
      <w:r w:rsidRPr="001A514D">
        <w:rPr>
          <w:sz w:val="20"/>
          <w:szCs w:val="20"/>
        </w:rPr>
        <w:t xml:space="preserve"> får det stöd den behöver för att fullfölja sin viktiga uppgift.</w:t>
      </w:r>
    </w:p>
    <w:p w:rsidR="003E7773" w:rsidRPr="00477E65" w:rsidRDefault="003E7773" w:rsidP="001B33C1">
      <w:pPr>
        <w:pStyle w:val="ListParagraph"/>
        <w:numPr>
          <w:ilvl w:val="0"/>
          <w:numId w:val="8"/>
        </w:numPr>
        <w:rPr>
          <w:b/>
          <w:szCs w:val="24"/>
        </w:rPr>
      </w:pPr>
      <w:r w:rsidRPr="00477E65">
        <w:rPr>
          <w:sz w:val="20"/>
          <w:szCs w:val="20"/>
        </w:rPr>
        <w:t xml:space="preserve"> </w:t>
      </w:r>
      <w:r w:rsidRPr="00477E65">
        <w:rPr>
          <w:bCs/>
          <w:color w:val="000000"/>
          <w:sz w:val="20"/>
          <w:szCs w:val="20"/>
        </w:rPr>
        <w:t>Avgifter ska vara låga för att inte utestänga dem som har en knapp ekonomi .</w:t>
      </w:r>
    </w:p>
    <w:p w:rsidR="003E7773" w:rsidRPr="002B32D6" w:rsidRDefault="003E7773" w:rsidP="001B33C1">
      <w:pPr>
        <w:pStyle w:val="ListParagraph"/>
        <w:numPr>
          <w:ilvl w:val="0"/>
          <w:numId w:val="8"/>
        </w:numPr>
        <w:rPr>
          <w:b/>
          <w:szCs w:val="24"/>
        </w:rPr>
      </w:pPr>
      <w:r w:rsidRPr="00144516">
        <w:rPr>
          <w:bCs/>
          <w:color w:val="000000"/>
          <w:sz w:val="20"/>
          <w:szCs w:val="20"/>
        </w:rPr>
        <w:t>I all upphandling ska etiska hänsyn tas – vi accepterar inte barnarbete hos oss, och ska förstås inte, genom att handla varor producerade av barn, eller under människoovärdiga förhållanden, bidra till det på andra platser i världen. Lidingö ska arbeta för att bli</w:t>
      </w:r>
      <w:r>
        <w:rPr>
          <w:bCs/>
          <w:color w:val="000000"/>
          <w:sz w:val="20"/>
          <w:szCs w:val="20"/>
        </w:rPr>
        <w:t xml:space="preserve"> en Fairtrade City och alltid handla rättvisemärkt när sådana varor finns på marknaden.</w:t>
      </w:r>
    </w:p>
    <w:p w:rsidR="003E7773" w:rsidRPr="002B32D6" w:rsidRDefault="003E7773" w:rsidP="001B33C1">
      <w:pPr>
        <w:pStyle w:val="ListParagraph"/>
        <w:numPr>
          <w:ilvl w:val="0"/>
          <w:numId w:val="8"/>
        </w:numPr>
        <w:rPr>
          <w:b/>
          <w:szCs w:val="24"/>
        </w:rPr>
      </w:pPr>
      <w:r w:rsidRPr="002B32D6">
        <w:rPr>
          <w:bCs/>
          <w:color w:val="000000"/>
          <w:sz w:val="20"/>
          <w:szCs w:val="20"/>
        </w:rPr>
        <w:t xml:space="preserve">Lidingö ska vara en kommun som visar att den tagit klimathotet på allvar, och där hållbarhetsaspekten är utgångspunkt för arbetet i alla nämnder och förvaltningar. </w:t>
      </w:r>
    </w:p>
    <w:p w:rsidR="003E7773" w:rsidRPr="002B32D6" w:rsidRDefault="003E7773" w:rsidP="001B33C1">
      <w:pPr>
        <w:pStyle w:val="ListParagraph"/>
        <w:numPr>
          <w:ilvl w:val="0"/>
          <w:numId w:val="8"/>
        </w:numPr>
        <w:rPr>
          <w:b/>
          <w:szCs w:val="24"/>
        </w:rPr>
      </w:pPr>
      <w:r w:rsidRPr="002B32D6">
        <w:rPr>
          <w:bCs/>
          <w:color w:val="000000"/>
          <w:sz w:val="20"/>
          <w:szCs w:val="20"/>
        </w:rPr>
        <w:t xml:space="preserve">Lidingö ska bli en fossilbränslefri kommun. </w:t>
      </w:r>
    </w:p>
    <w:p w:rsidR="003E7773" w:rsidRPr="002B32D6" w:rsidRDefault="003E7773" w:rsidP="001B33C1">
      <w:pPr>
        <w:pStyle w:val="ListParagraph"/>
        <w:numPr>
          <w:ilvl w:val="0"/>
          <w:numId w:val="8"/>
        </w:numPr>
        <w:rPr>
          <w:b/>
          <w:szCs w:val="24"/>
        </w:rPr>
      </w:pPr>
      <w:r w:rsidRPr="002B32D6">
        <w:rPr>
          <w:bCs/>
          <w:color w:val="000000"/>
          <w:sz w:val="20"/>
          <w:szCs w:val="20"/>
        </w:rPr>
        <w:t>Det ska vara lätt att ta sig fram till fots, per cykel och kollektivt med spårvagn eller buss</w:t>
      </w:r>
      <w:r>
        <w:rPr>
          <w:bCs/>
          <w:color w:val="000000"/>
          <w:sz w:val="20"/>
          <w:szCs w:val="20"/>
        </w:rPr>
        <w:t>.</w:t>
      </w:r>
    </w:p>
    <w:p w:rsidR="003E7773" w:rsidRDefault="003E7773" w:rsidP="001B33C1">
      <w:pPr>
        <w:pStyle w:val="ListParagraph"/>
        <w:numPr>
          <w:ilvl w:val="0"/>
          <w:numId w:val="8"/>
        </w:numPr>
        <w:rPr>
          <w:bCs/>
          <w:color w:val="000000"/>
          <w:sz w:val="20"/>
          <w:szCs w:val="20"/>
        </w:rPr>
      </w:pPr>
      <w:r w:rsidRPr="002B32D6">
        <w:rPr>
          <w:bCs/>
          <w:color w:val="000000"/>
          <w:sz w:val="20"/>
          <w:szCs w:val="20"/>
        </w:rPr>
        <w:t xml:space="preserve">Lidingö ska vara en kommun som driver på utvecklingen och inspirerar sina invånare att leva ekologiskt hållbart. </w:t>
      </w:r>
    </w:p>
    <w:p w:rsidR="003E7773" w:rsidRDefault="003E7773" w:rsidP="001B33C1">
      <w:pPr>
        <w:pStyle w:val="ListParagraph"/>
        <w:numPr>
          <w:ilvl w:val="0"/>
          <w:numId w:val="8"/>
        </w:numPr>
        <w:rPr>
          <w:bCs/>
          <w:color w:val="000000"/>
          <w:sz w:val="20"/>
          <w:szCs w:val="20"/>
        </w:rPr>
      </w:pPr>
      <w:r>
        <w:rPr>
          <w:bCs/>
          <w:color w:val="000000"/>
          <w:sz w:val="20"/>
          <w:szCs w:val="20"/>
        </w:rPr>
        <w:t>Staden ska verka för att det alltid används sunda ekologiska material och byggmetoder.</w:t>
      </w: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1B33C1">
      <w:pPr>
        <w:rPr>
          <w:szCs w:val="24"/>
        </w:rPr>
      </w:pPr>
    </w:p>
    <w:p w:rsidR="003E7773" w:rsidRDefault="003E7773" w:rsidP="00883FA3">
      <w:pPr>
        <w:jc w:val="right"/>
        <w:rPr>
          <w:szCs w:val="24"/>
        </w:rPr>
      </w:pPr>
      <w:r w:rsidRPr="00883FA3">
        <w:rPr>
          <w:sz w:val="32"/>
          <w:szCs w:val="32"/>
        </w:rPr>
        <w:pict>
          <v:shape id="_x0000_i1027" type="#_x0000_t75" style="width:87.75pt;height:90pt">
            <v:imagedata r:id="rId5" o:title=""/>
          </v:shape>
        </w:pict>
      </w:r>
    </w:p>
    <w:sectPr w:rsidR="003E7773" w:rsidSect="002674C5">
      <w:pgSz w:w="16838" w:h="11906" w:orient="landscape"/>
      <w:pgMar w:top="851" w:right="851" w:bottom="851" w:left="851" w:header="709" w:footer="709" w:gutter="0"/>
      <w:cols w:num="3" w:space="710" w:equalWidth="0">
        <w:col w:w="3402" w:space="710"/>
        <w:col w:w="3969" w:space="710"/>
        <w:col w:w="6345"/>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3C3"/>
    <w:multiLevelType w:val="hybridMultilevel"/>
    <w:tmpl w:val="0CA21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9B4F5B"/>
    <w:multiLevelType w:val="hybridMultilevel"/>
    <w:tmpl w:val="3DBA5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524DF4"/>
    <w:multiLevelType w:val="hybridMultilevel"/>
    <w:tmpl w:val="8A2AD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F1B695A"/>
    <w:multiLevelType w:val="hybridMultilevel"/>
    <w:tmpl w:val="D4066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FAA39A5"/>
    <w:multiLevelType w:val="hybridMultilevel"/>
    <w:tmpl w:val="529E0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3AB5E3D"/>
    <w:multiLevelType w:val="hybridMultilevel"/>
    <w:tmpl w:val="24F2B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5483827"/>
    <w:multiLevelType w:val="hybridMultilevel"/>
    <w:tmpl w:val="04046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29D436A"/>
    <w:multiLevelType w:val="hybridMultilevel"/>
    <w:tmpl w:val="D3DAE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5424"/>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347"/>
    <w:rsid w:val="00032CF2"/>
    <w:rsid w:val="000A67E3"/>
    <w:rsid w:val="000C1CAB"/>
    <w:rsid w:val="000F391E"/>
    <w:rsid w:val="000F7044"/>
    <w:rsid w:val="0014323E"/>
    <w:rsid w:val="00144516"/>
    <w:rsid w:val="00144CDA"/>
    <w:rsid w:val="001909A0"/>
    <w:rsid w:val="001A514D"/>
    <w:rsid w:val="001A76E1"/>
    <w:rsid w:val="001B33C1"/>
    <w:rsid w:val="001C5E35"/>
    <w:rsid w:val="001C6537"/>
    <w:rsid w:val="001D2096"/>
    <w:rsid w:val="002674C5"/>
    <w:rsid w:val="00270248"/>
    <w:rsid w:val="00274A1C"/>
    <w:rsid w:val="00285C21"/>
    <w:rsid w:val="00290B1F"/>
    <w:rsid w:val="002B32D6"/>
    <w:rsid w:val="00327E3E"/>
    <w:rsid w:val="003318CE"/>
    <w:rsid w:val="00333A33"/>
    <w:rsid w:val="003552E7"/>
    <w:rsid w:val="003774AB"/>
    <w:rsid w:val="003B1448"/>
    <w:rsid w:val="003C1DC3"/>
    <w:rsid w:val="003D4021"/>
    <w:rsid w:val="003E7331"/>
    <w:rsid w:val="003E7773"/>
    <w:rsid w:val="00413347"/>
    <w:rsid w:val="0045415E"/>
    <w:rsid w:val="00477E65"/>
    <w:rsid w:val="004C5D17"/>
    <w:rsid w:val="004F35F5"/>
    <w:rsid w:val="005051D4"/>
    <w:rsid w:val="00505B63"/>
    <w:rsid w:val="00566994"/>
    <w:rsid w:val="00572E7C"/>
    <w:rsid w:val="005E6503"/>
    <w:rsid w:val="005E68AD"/>
    <w:rsid w:val="0060773B"/>
    <w:rsid w:val="00625B37"/>
    <w:rsid w:val="006A5BF1"/>
    <w:rsid w:val="006E50D5"/>
    <w:rsid w:val="00745037"/>
    <w:rsid w:val="007E2FD7"/>
    <w:rsid w:val="007E6676"/>
    <w:rsid w:val="007F3093"/>
    <w:rsid w:val="007F53C2"/>
    <w:rsid w:val="008031C4"/>
    <w:rsid w:val="00821E75"/>
    <w:rsid w:val="00827705"/>
    <w:rsid w:val="0085472F"/>
    <w:rsid w:val="0085572F"/>
    <w:rsid w:val="00865257"/>
    <w:rsid w:val="00881A05"/>
    <w:rsid w:val="00883FA3"/>
    <w:rsid w:val="008D4F8D"/>
    <w:rsid w:val="008E72A4"/>
    <w:rsid w:val="00904C3D"/>
    <w:rsid w:val="00933C22"/>
    <w:rsid w:val="00936AE2"/>
    <w:rsid w:val="009422C8"/>
    <w:rsid w:val="0096531C"/>
    <w:rsid w:val="009D3160"/>
    <w:rsid w:val="009E390B"/>
    <w:rsid w:val="00A168AC"/>
    <w:rsid w:val="00AB0AD2"/>
    <w:rsid w:val="00AB177B"/>
    <w:rsid w:val="00AD3F64"/>
    <w:rsid w:val="00B6536C"/>
    <w:rsid w:val="00B82D64"/>
    <w:rsid w:val="00B97759"/>
    <w:rsid w:val="00BF3413"/>
    <w:rsid w:val="00C25E05"/>
    <w:rsid w:val="00C70669"/>
    <w:rsid w:val="00C71BD4"/>
    <w:rsid w:val="00C74D5E"/>
    <w:rsid w:val="00CC0791"/>
    <w:rsid w:val="00D169F1"/>
    <w:rsid w:val="00D23771"/>
    <w:rsid w:val="00D54EEC"/>
    <w:rsid w:val="00D609E6"/>
    <w:rsid w:val="00DF5380"/>
    <w:rsid w:val="00E8511A"/>
    <w:rsid w:val="00ED31A0"/>
    <w:rsid w:val="00EE5C1A"/>
    <w:rsid w:val="00F07F7A"/>
    <w:rsid w:val="00F34C69"/>
    <w:rsid w:val="00F51A66"/>
    <w:rsid w:val="00FC695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05"/>
    <w:rPr>
      <w:rFonts w:ascii="Times New Roman" w:hAnsi="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4C3D"/>
    <w:pPr>
      <w:ind w:left="720"/>
      <w:contextualSpacing/>
    </w:pPr>
  </w:style>
  <w:style w:type="paragraph" w:customStyle="1" w:styleId="Liststycke1">
    <w:name w:val="Liststycke1"/>
    <w:basedOn w:val="Normal"/>
    <w:uiPriority w:val="99"/>
    <w:rsid w:val="00477E65"/>
    <w:pPr>
      <w:ind w:left="72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TotalTime>
  <Pages>3</Pages>
  <Words>866</Words>
  <Characters>5043</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c:creator>
  <cp:keywords/>
  <dc:description/>
  <cp:lastModifiedBy>Mårten Dahlberg</cp:lastModifiedBy>
  <cp:revision>19</cp:revision>
  <cp:lastPrinted>2009-10-27T18:06:00Z</cp:lastPrinted>
  <dcterms:created xsi:type="dcterms:W3CDTF">2009-10-27T20:47:00Z</dcterms:created>
  <dcterms:modified xsi:type="dcterms:W3CDTF">2009-11-02T17:16:00Z</dcterms:modified>
</cp:coreProperties>
</file>