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E3E2" w14:textId="77777777" w:rsidR="008B333B" w:rsidRDefault="008B333B">
      <w:pPr>
        <w:pStyle w:val="Brdtext"/>
        <w:rPr>
          <w:b/>
          <w:bCs/>
        </w:rPr>
      </w:pPr>
    </w:p>
    <w:p w14:paraId="06B63743" w14:textId="77777777" w:rsidR="008B333B" w:rsidRDefault="008B333B">
      <w:pPr>
        <w:pStyle w:val="Brdtext"/>
        <w:rPr>
          <w:b/>
          <w:bCs/>
          <w:sz w:val="32"/>
          <w:szCs w:val="32"/>
        </w:rPr>
      </w:pPr>
    </w:p>
    <w:p w14:paraId="1772B705" w14:textId="77777777" w:rsidR="008B333B" w:rsidRDefault="0055312D" w:rsidP="0055312D">
      <w:pPr>
        <w:pStyle w:val="Brdtext"/>
        <w:ind w:left="1304" w:firstLine="130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FEMINISTISK SALONG</w:t>
      </w:r>
    </w:p>
    <w:p w14:paraId="26E3FEB4" w14:textId="77777777" w:rsidR="0055312D" w:rsidRDefault="0055312D" w:rsidP="0055312D">
      <w:pPr>
        <w:pStyle w:val="Brdtext"/>
        <w:ind w:left="1304" w:firstLine="1304"/>
        <w:rPr>
          <w:b/>
          <w:bCs/>
          <w:sz w:val="32"/>
          <w:szCs w:val="32"/>
        </w:rPr>
      </w:pPr>
    </w:p>
    <w:p w14:paraId="13AF0899" w14:textId="16ECCE93" w:rsidR="0055312D" w:rsidRDefault="0055312D">
      <w:pPr>
        <w:pStyle w:val="Brdtex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Tisdagen den 17 april </w:t>
      </w:r>
      <w:r w:rsidR="00424C6E">
        <w:rPr>
          <w:bCs/>
          <w:sz w:val="32"/>
          <w:szCs w:val="32"/>
        </w:rPr>
        <w:t>kl.</w:t>
      </w:r>
      <w:r>
        <w:rPr>
          <w:bCs/>
          <w:sz w:val="32"/>
          <w:szCs w:val="32"/>
        </w:rPr>
        <w:t xml:space="preserve"> </w:t>
      </w:r>
      <w:r w:rsidR="00424C6E">
        <w:rPr>
          <w:bCs/>
          <w:sz w:val="32"/>
          <w:szCs w:val="32"/>
        </w:rPr>
        <w:t>18.00–20.00</w:t>
      </w:r>
    </w:p>
    <w:p w14:paraId="3CE99AD1" w14:textId="26DB9D59" w:rsidR="008B333B" w:rsidRDefault="00B13308">
      <w:pPr>
        <w:pStyle w:val="Brdtext"/>
        <w:rPr>
          <w:b/>
          <w:bCs/>
          <w:sz w:val="24"/>
          <w:szCs w:val="24"/>
        </w:rPr>
      </w:pPr>
      <w:r>
        <w:br/>
      </w:r>
      <w:r w:rsidR="0055312D">
        <w:rPr>
          <w:b/>
          <w:bCs/>
          <w:sz w:val="24"/>
          <w:szCs w:val="24"/>
        </w:rPr>
        <w:t xml:space="preserve">Lokal: </w:t>
      </w:r>
      <w:r w:rsidR="00424C6E">
        <w:rPr>
          <w:b/>
          <w:bCs/>
          <w:sz w:val="24"/>
          <w:szCs w:val="24"/>
        </w:rPr>
        <w:t>Café</w:t>
      </w:r>
      <w:r w:rsidR="0055312D">
        <w:rPr>
          <w:b/>
          <w:bCs/>
          <w:sz w:val="24"/>
          <w:szCs w:val="24"/>
        </w:rPr>
        <w:t xml:space="preserve"> Iris, Kårgränd 4, Klaraborg, Karlstad</w:t>
      </w:r>
    </w:p>
    <w:p w14:paraId="34621BE3" w14:textId="77777777" w:rsidR="00284B00" w:rsidRDefault="00B13308" w:rsidP="00284B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sv-SE" w:eastAsia="sv-SE"/>
        </w:rPr>
      </w:pPr>
      <w:r w:rsidRPr="00424C6E">
        <w:rPr>
          <w:lang w:val="sv-SE"/>
        </w:rPr>
        <w:br/>
      </w:r>
      <w:r w:rsidR="00162739" w:rsidRPr="00424C6E">
        <w:rPr>
          <w:b/>
          <w:bCs/>
          <w:lang w:val="sv-SE"/>
        </w:rPr>
        <w:t>Tema</w:t>
      </w:r>
      <w:proofErr w:type="gramStart"/>
      <w:r w:rsidR="00162739" w:rsidRPr="00424C6E">
        <w:rPr>
          <w:b/>
          <w:bCs/>
          <w:lang w:val="sv-SE"/>
        </w:rPr>
        <w:t>:</w:t>
      </w:r>
      <w:r w:rsidR="00162739" w:rsidRPr="00424C6E">
        <w:rPr>
          <w:bCs/>
          <w:lang w:val="sv-SE"/>
        </w:rPr>
        <w:t>.</w:t>
      </w:r>
      <w:proofErr w:type="gramEnd"/>
      <w:r w:rsidR="00162739" w:rsidRPr="00424C6E">
        <w:rPr>
          <w:bCs/>
          <w:lang w:val="sv-SE"/>
        </w:rPr>
        <w:t xml:space="preserve"> </w:t>
      </w:r>
    </w:p>
    <w:p w14:paraId="68E51778" w14:textId="3E362E67" w:rsidR="00162739" w:rsidRDefault="00284B00" w:rsidP="00284B00">
      <w:pPr>
        <w:pStyle w:val="Brdtext"/>
        <w:rPr>
          <w:bCs/>
          <w:sz w:val="24"/>
          <w:szCs w:val="24"/>
        </w:rPr>
      </w:pPr>
      <w:r>
        <w:rPr>
          <w:sz w:val="28"/>
          <w:szCs w:val="28"/>
        </w:rPr>
        <w:t>Skribenten och debattören Jiyan Behrozy samtalar om "den andra nationaliteten", frihet och feminism. Om kulturkrockar och vägen till egenmakt i två parallella världar”</w:t>
      </w:r>
    </w:p>
    <w:p w14:paraId="37C244BD" w14:textId="77777777" w:rsidR="008B333B" w:rsidRDefault="008B333B">
      <w:pPr>
        <w:pStyle w:val="Brdtext"/>
        <w:rPr>
          <w:sz w:val="24"/>
          <w:szCs w:val="24"/>
        </w:rPr>
      </w:pPr>
    </w:p>
    <w:p w14:paraId="32D3E0F3" w14:textId="1A208BA2" w:rsidR="00162739" w:rsidRDefault="00162739" w:rsidP="00162739">
      <w:pPr>
        <w:pStyle w:val="Brd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Det kommer att </w:t>
      </w:r>
      <w:r w:rsidR="00284B00">
        <w:rPr>
          <w:bCs/>
          <w:sz w:val="24"/>
          <w:szCs w:val="24"/>
        </w:rPr>
        <w:t xml:space="preserve">serveras en tallrik med </w:t>
      </w:r>
      <w:r w:rsidR="00424C6E">
        <w:rPr>
          <w:bCs/>
          <w:sz w:val="24"/>
          <w:szCs w:val="24"/>
        </w:rPr>
        <w:t>sandwichs</w:t>
      </w:r>
      <w:r w:rsidR="00284B00">
        <w:rPr>
          <w:bCs/>
          <w:sz w:val="24"/>
          <w:szCs w:val="24"/>
        </w:rPr>
        <w:t xml:space="preserve"> och annat tilltugg</w:t>
      </w:r>
      <w:r w:rsidR="007E708E">
        <w:rPr>
          <w:bCs/>
          <w:sz w:val="24"/>
          <w:szCs w:val="24"/>
        </w:rPr>
        <w:t>, dryck och kaffe/the och en kaka</w:t>
      </w:r>
      <w:r>
        <w:rPr>
          <w:bCs/>
          <w:sz w:val="24"/>
          <w:szCs w:val="24"/>
        </w:rPr>
        <w:t xml:space="preserve"> till en kostnad av 60 kr, som är subventionerat av S-kvinnor.</w:t>
      </w:r>
    </w:p>
    <w:p w14:paraId="05699F66" w14:textId="5F148A9A" w:rsidR="00162739" w:rsidRDefault="00162739" w:rsidP="00162739">
      <w:pPr>
        <w:pStyle w:val="Brd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För att på ett ungefär kunna beräkna förtäringen, så är det bra om du skickar ett SMS, eller ringer eller mejlar om </w:t>
      </w:r>
      <w:r w:rsidR="007E708E">
        <w:rPr>
          <w:bCs/>
          <w:sz w:val="24"/>
          <w:szCs w:val="24"/>
        </w:rPr>
        <w:t>du planerar att komma</w:t>
      </w:r>
      <w:r>
        <w:rPr>
          <w:bCs/>
          <w:sz w:val="24"/>
          <w:szCs w:val="24"/>
        </w:rPr>
        <w:t>. Skulle det vara så att du inte anmält dig och kommer på att – nu vill jag gå. Då är det varmt välkommen ändå!</w:t>
      </w:r>
    </w:p>
    <w:p w14:paraId="4014CCB8" w14:textId="77777777" w:rsidR="00162739" w:rsidRDefault="00162739" w:rsidP="00162739">
      <w:pPr>
        <w:pStyle w:val="Brd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Anmälan: </w:t>
      </w:r>
      <w:r>
        <w:t>Marie-Louise Lindh-Wallin (</w:t>
      </w:r>
      <w:hyperlink r:id="rId7" w:history="1">
        <w:r w:rsidRPr="0032259B">
          <w:rPr>
            <w:rStyle w:val="Hyperlnk"/>
          </w:rPr>
          <w:t>tie-mia@telia.com</w:t>
        </w:r>
      </w:hyperlink>
      <w:r>
        <w:t xml:space="preserve">) eller 073-666 65 73 – helst senast den  </w:t>
      </w:r>
      <w:bookmarkStart w:id="0" w:name="_GoBack"/>
      <w:bookmarkEnd w:id="0"/>
      <w:r>
        <w:t xml:space="preserve">12 april. </w:t>
      </w:r>
    </w:p>
    <w:p w14:paraId="78FE7F50" w14:textId="77777777" w:rsidR="00162739" w:rsidRDefault="00162739" w:rsidP="00162739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Ni som har Facebook kan kolla på vår facebooksida, </w:t>
      </w:r>
      <w:r>
        <w:rPr>
          <w:b/>
          <w:bCs/>
          <w:sz w:val="24"/>
          <w:szCs w:val="24"/>
        </w:rPr>
        <w:t>S-kvinnor Karlstad</w:t>
      </w:r>
      <w:r>
        <w:rPr>
          <w:sz w:val="24"/>
          <w:szCs w:val="24"/>
        </w:rPr>
        <w:t>, där vi lägger ut aktuell information.</w:t>
      </w:r>
    </w:p>
    <w:p w14:paraId="1A56DB71" w14:textId="77777777" w:rsidR="007446A3" w:rsidRDefault="007446A3" w:rsidP="007446A3">
      <w:pPr>
        <w:pStyle w:val="Brdtext"/>
        <w:rPr>
          <w:sz w:val="24"/>
          <w:szCs w:val="24"/>
        </w:rPr>
      </w:pPr>
      <w:r>
        <w:rPr>
          <w:sz w:val="24"/>
          <w:szCs w:val="24"/>
        </w:rPr>
        <w:t>Har du någon i din närhet som gärna vill komma med, så går det alldeles utmärkt.</w:t>
      </w:r>
    </w:p>
    <w:p w14:paraId="56672369" w14:textId="112D4C6E" w:rsidR="00162739" w:rsidRDefault="007446A3" w:rsidP="0016273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Vi vill passa på att önska dig en trevlig påsk!</w:t>
      </w:r>
    </w:p>
    <w:p w14:paraId="4DEB558B" w14:textId="77777777" w:rsidR="0055312D" w:rsidRDefault="0055312D">
      <w:pPr>
        <w:pStyle w:val="Brdtext"/>
        <w:rPr>
          <w:bCs/>
          <w:sz w:val="24"/>
          <w:szCs w:val="24"/>
        </w:rPr>
      </w:pPr>
    </w:p>
    <w:p w14:paraId="583D8F55" w14:textId="77777777" w:rsidR="00162739" w:rsidRDefault="00162739" w:rsidP="00162739">
      <w:pPr>
        <w:pStyle w:val="Br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Varmt välkommen!</w:t>
      </w:r>
    </w:p>
    <w:p w14:paraId="4CB0A7EA" w14:textId="77777777" w:rsidR="00162739" w:rsidRDefault="00162739" w:rsidP="0016273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Styrelsen</w:t>
      </w:r>
    </w:p>
    <w:p w14:paraId="30269566" w14:textId="77777777" w:rsidR="00162739" w:rsidRDefault="00162739" w:rsidP="0016273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S-kvinnor i Karlstad</w:t>
      </w:r>
    </w:p>
    <w:p w14:paraId="533E3847" w14:textId="77777777" w:rsidR="0055312D" w:rsidRPr="0055312D" w:rsidRDefault="0055312D">
      <w:pPr>
        <w:pStyle w:val="Brdtext"/>
        <w:rPr>
          <w:bCs/>
          <w:sz w:val="24"/>
          <w:szCs w:val="24"/>
        </w:rPr>
      </w:pPr>
    </w:p>
    <w:p w14:paraId="1501EDE9" w14:textId="77777777" w:rsidR="008B333B" w:rsidRDefault="008B333B">
      <w:pPr>
        <w:pStyle w:val="Brdtext"/>
        <w:rPr>
          <w:sz w:val="24"/>
          <w:szCs w:val="24"/>
        </w:rPr>
      </w:pPr>
    </w:p>
    <w:p w14:paraId="0610CFA0" w14:textId="77777777" w:rsidR="008B333B" w:rsidRDefault="008B333B">
      <w:pPr>
        <w:pStyle w:val="Brdtext"/>
        <w:rPr>
          <w:sz w:val="24"/>
          <w:szCs w:val="24"/>
        </w:rPr>
      </w:pPr>
    </w:p>
    <w:p w14:paraId="4DF9E7A5" w14:textId="77777777" w:rsidR="008B333B" w:rsidRDefault="00B13308">
      <w:pPr>
        <w:pStyle w:val="Brd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2EC79D17" w14:textId="77777777" w:rsidR="00A77E15" w:rsidRDefault="00A77E15">
      <w:pPr>
        <w:pStyle w:val="Brdtext"/>
        <w:rPr>
          <w:sz w:val="24"/>
          <w:szCs w:val="24"/>
        </w:rPr>
      </w:pPr>
    </w:p>
    <w:p w14:paraId="3AE248D5" w14:textId="42AADD6E" w:rsidR="00A77E15" w:rsidRDefault="00A77E15">
      <w:pPr>
        <w:pStyle w:val="Brdtex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C49CB">
        <w:rPr>
          <w:sz w:val="24"/>
          <w:szCs w:val="24"/>
        </w:rPr>
        <w:tab/>
      </w:r>
      <w:r w:rsidRPr="00A77E15">
        <w:rPr>
          <w:b/>
          <w:sz w:val="24"/>
          <w:szCs w:val="24"/>
        </w:rPr>
        <w:t>ALMAS DÖTTRAR</w:t>
      </w:r>
    </w:p>
    <w:p w14:paraId="215B1B2D" w14:textId="77777777" w:rsidR="00A77E15" w:rsidRDefault="00A77E15">
      <w:pPr>
        <w:pStyle w:val="Brdtext"/>
        <w:rPr>
          <w:b/>
          <w:sz w:val="24"/>
          <w:szCs w:val="24"/>
        </w:rPr>
      </w:pPr>
    </w:p>
    <w:p w14:paraId="3F2E441F" w14:textId="77777777" w:rsidR="00A77E15" w:rsidRPr="00A77E15" w:rsidRDefault="00A77E15">
      <w:pPr>
        <w:pStyle w:val="Brdtext"/>
        <w:rPr>
          <w:b/>
          <w:sz w:val="24"/>
          <w:szCs w:val="24"/>
        </w:rPr>
      </w:pPr>
    </w:p>
    <w:p w14:paraId="2EA06092" w14:textId="6858AC76" w:rsidR="00A77E15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00" w:hanging="1300"/>
        <w:rPr>
          <w:rStyle w:val="Inget"/>
          <w:rFonts w:ascii="Times New Roman" w:hAnsi="Times New Roman"/>
          <w:sz w:val="24"/>
          <w:szCs w:val="24"/>
        </w:rPr>
      </w:pPr>
      <w:r>
        <w:rPr>
          <w:rStyle w:val="Inget"/>
          <w:rFonts w:ascii="Times New Roman" w:hAnsi="Times New Roman"/>
          <w:b/>
          <w:bCs/>
          <w:sz w:val="24"/>
          <w:szCs w:val="24"/>
        </w:rPr>
        <w:t>Tid:</w:t>
      </w:r>
      <w:r>
        <w:rPr>
          <w:rStyle w:val="Inget"/>
          <w:rFonts w:ascii="Times New Roman" w:hAnsi="Times New Roman"/>
          <w:b/>
          <w:bCs/>
          <w:sz w:val="24"/>
          <w:szCs w:val="24"/>
        </w:rPr>
        <w:tab/>
      </w:r>
      <w:r>
        <w:rPr>
          <w:rStyle w:val="Inget"/>
          <w:rFonts w:ascii="Times New Roman" w:hAnsi="Times New Roman"/>
          <w:sz w:val="24"/>
          <w:szCs w:val="24"/>
        </w:rPr>
        <w:t xml:space="preserve"> </w:t>
      </w:r>
      <w:r>
        <w:rPr>
          <w:rStyle w:val="Inget"/>
          <w:rFonts w:ascii="Times New Roman" w:hAnsi="Times New Roman"/>
          <w:sz w:val="24"/>
          <w:szCs w:val="24"/>
        </w:rPr>
        <w:tab/>
        <w:t xml:space="preserve">18 </w:t>
      </w:r>
      <w:proofErr w:type="gramStart"/>
      <w:r>
        <w:rPr>
          <w:rStyle w:val="Inget"/>
          <w:rFonts w:ascii="Times New Roman" w:hAnsi="Times New Roman"/>
          <w:sz w:val="24"/>
          <w:szCs w:val="24"/>
        </w:rPr>
        <w:t>APRIL</w:t>
      </w:r>
      <w:proofErr w:type="gramEnd"/>
      <w:r>
        <w:rPr>
          <w:rStyle w:val="Inget"/>
          <w:rFonts w:ascii="Times New Roman" w:hAnsi="Times New Roman"/>
          <w:sz w:val="24"/>
          <w:szCs w:val="24"/>
        </w:rPr>
        <w:t xml:space="preserve"> OCH 16 MAJ mellan </w:t>
      </w:r>
      <w:r w:rsidR="00424C6E">
        <w:rPr>
          <w:rStyle w:val="Inget"/>
          <w:rFonts w:ascii="Times New Roman" w:hAnsi="Times New Roman"/>
          <w:sz w:val="24"/>
          <w:szCs w:val="24"/>
        </w:rPr>
        <w:t>kl.</w:t>
      </w:r>
      <w:r>
        <w:rPr>
          <w:rStyle w:val="Inget"/>
          <w:rFonts w:ascii="Times New Roman" w:hAnsi="Times New Roman"/>
          <w:sz w:val="24"/>
          <w:szCs w:val="24"/>
        </w:rPr>
        <w:t xml:space="preserve"> 14.30 och 16.00</w:t>
      </w:r>
    </w:p>
    <w:p w14:paraId="59A5824D" w14:textId="77777777" w:rsidR="00A77E15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00" w:hanging="1300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14:paraId="3D84A5D4" w14:textId="77777777" w:rsidR="00A77E15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00" w:hanging="1300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14:paraId="7AB723DE" w14:textId="77777777" w:rsidR="000776D4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00" w:hanging="1300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Inget"/>
          <w:rFonts w:ascii="Times New Roman" w:eastAsia="Times New Roman" w:hAnsi="Times New Roman" w:cs="Times New Roman"/>
          <w:sz w:val="24"/>
          <w:szCs w:val="24"/>
        </w:rPr>
        <w:tab/>
        <w:t xml:space="preserve">24 oktober OCH 19 </w:t>
      </w:r>
      <w:proofErr w:type="gramStart"/>
      <w:r>
        <w:rPr>
          <w:rStyle w:val="Inget"/>
          <w:rFonts w:ascii="Times New Roman" w:eastAsia="Times New Roman" w:hAnsi="Times New Roman" w:cs="Times New Roman"/>
          <w:sz w:val="24"/>
          <w:szCs w:val="24"/>
        </w:rPr>
        <w:t>NOVEMBER</w:t>
      </w:r>
      <w:proofErr w:type="gramEnd"/>
      <w:r>
        <w:rPr>
          <w:rStyle w:val="Inget"/>
          <w:rFonts w:ascii="Times New Roman" w:eastAsia="Times New Roman" w:hAnsi="Times New Roman" w:cs="Times New Roman"/>
          <w:sz w:val="24"/>
          <w:szCs w:val="24"/>
        </w:rPr>
        <w:t xml:space="preserve"> mellan </w:t>
      </w:r>
      <w:r w:rsidR="00424C6E">
        <w:rPr>
          <w:rStyle w:val="Inget"/>
          <w:rFonts w:ascii="Times New Roman" w:eastAsia="Times New Roman" w:hAnsi="Times New Roman" w:cs="Times New Roman"/>
          <w:sz w:val="24"/>
          <w:szCs w:val="24"/>
        </w:rPr>
        <w:t>kl.</w:t>
      </w:r>
    </w:p>
    <w:p w14:paraId="24DA9866" w14:textId="5EE7F15C" w:rsidR="00A77E15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00" w:hanging="1300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eastAsia="Times New Roman" w:hAnsi="Times New Roman" w:cs="Times New Roman"/>
          <w:sz w:val="24"/>
          <w:szCs w:val="24"/>
        </w:rPr>
        <w:t xml:space="preserve"> 14.30 och 16.00</w:t>
      </w:r>
    </w:p>
    <w:p w14:paraId="7115477C" w14:textId="77777777" w:rsidR="00A77E15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00" w:hanging="1300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14:paraId="5864565C" w14:textId="77777777" w:rsidR="00A77E15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00" w:hanging="1300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14:paraId="1C51DA12" w14:textId="77777777" w:rsidR="00A77E15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00" w:hanging="1300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14:paraId="0B27A56E" w14:textId="77777777" w:rsidR="00A77E15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00" w:hanging="1300"/>
        <w:rPr>
          <w:rFonts w:ascii="Times New Roman" w:eastAsia="Times New Roman" w:hAnsi="Times New Roman" w:cs="Times New Roman"/>
          <w:sz w:val="24"/>
          <w:szCs w:val="24"/>
        </w:rPr>
      </w:pPr>
    </w:p>
    <w:p w14:paraId="0B022BFB" w14:textId="77777777" w:rsidR="00A77E15" w:rsidRDefault="00A77E15" w:rsidP="00A77E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sv-SE" w:eastAsia="sv-SE"/>
        </w:rPr>
      </w:pPr>
      <w:r>
        <w:rPr>
          <w:rStyle w:val="Inget"/>
          <w:b/>
          <w:bCs/>
        </w:rPr>
        <w:t>Lokal:</w:t>
      </w:r>
      <w:r>
        <w:rPr>
          <w:rStyle w:val="Inget"/>
        </w:rPr>
        <w:t xml:space="preserve"> </w:t>
      </w:r>
      <w:r>
        <w:rPr>
          <w:rStyle w:val="Inget"/>
        </w:rPr>
        <w:tab/>
      </w:r>
      <w:r>
        <w:rPr>
          <w:rFonts w:ascii="Calibri" w:hAnsi="Calibri" w:cs="Calibri"/>
          <w:sz w:val="28"/>
          <w:szCs w:val="28"/>
          <w:lang w:val="sv-SE" w:eastAsia="sv-SE"/>
        </w:rPr>
        <w:t>Bibliotekets cafeteria</w:t>
      </w:r>
    </w:p>
    <w:p w14:paraId="6D5DE671" w14:textId="77777777" w:rsidR="00A77E15" w:rsidRDefault="00A77E15" w:rsidP="00A77E15">
      <w:pPr>
        <w:pStyle w:val="Frva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65E67F9" w14:textId="6CF82AA2" w:rsidR="00A77E15" w:rsidRDefault="00A77E15" w:rsidP="00A77E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300"/>
        <w:rPr>
          <w:rStyle w:val="Inget"/>
          <w:bCs/>
          <w:lang w:val="pt-PT"/>
        </w:rPr>
      </w:pPr>
      <w:r>
        <w:rPr>
          <w:rStyle w:val="Inget"/>
          <w:bCs/>
          <w:lang w:val="pt-PT"/>
        </w:rPr>
        <w:t xml:space="preserve">Du kommer vilken tid du själv vill,  betalar ditt fika själv och slår dig ner vid vårt bord och samtalar om aktuella politiska frågor, som just har på hjärtat. </w:t>
      </w:r>
    </w:p>
    <w:p w14:paraId="2FFDAA31" w14:textId="77777777" w:rsidR="005C49CB" w:rsidRDefault="005C49CB" w:rsidP="00A77E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300"/>
        <w:rPr>
          <w:rStyle w:val="Inget"/>
          <w:bCs/>
          <w:lang w:val="pt-PT"/>
        </w:rPr>
      </w:pPr>
    </w:p>
    <w:p w14:paraId="07886CBC" w14:textId="17C020B8" w:rsidR="00A77E15" w:rsidRDefault="00A77E15" w:rsidP="00A77E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300"/>
        <w:rPr>
          <w:rStyle w:val="Inget"/>
          <w:bCs/>
          <w:lang w:val="pt-PT"/>
        </w:rPr>
      </w:pPr>
      <w:r>
        <w:rPr>
          <w:rStyle w:val="Inget"/>
          <w:bCs/>
          <w:lang w:val="pt-PT"/>
        </w:rPr>
        <w:t>HELT ENKELT ETT TRIVSAM EFTERMIDDAG MED POLITISKA KAMRATER.......</w:t>
      </w:r>
    </w:p>
    <w:p w14:paraId="11D9D9A8" w14:textId="77777777" w:rsidR="007446A3" w:rsidRDefault="007446A3">
      <w:pPr>
        <w:pStyle w:val="Brdtext"/>
      </w:pPr>
    </w:p>
    <w:p w14:paraId="07387977" w14:textId="77777777" w:rsidR="008B333B" w:rsidRDefault="00B13308">
      <w:pPr>
        <w:pStyle w:val="Brdtext"/>
        <w:rPr>
          <w:sz w:val="24"/>
          <w:szCs w:val="24"/>
        </w:rPr>
      </w:pPr>
      <w:r>
        <w:br/>
      </w:r>
    </w:p>
    <w:p w14:paraId="1C987983" w14:textId="77777777" w:rsidR="008B333B" w:rsidRDefault="008B333B">
      <w:pPr>
        <w:pStyle w:val="Brdtext"/>
        <w:rPr>
          <w:sz w:val="24"/>
          <w:szCs w:val="24"/>
        </w:rPr>
      </w:pPr>
    </w:p>
    <w:p w14:paraId="207A61AC" w14:textId="77777777" w:rsidR="008B333B" w:rsidRDefault="008B333B">
      <w:pPr>
        <w:pStyle w:val="Brdtext"/>
        <w:rPr>
          <w:sz w:val="24"/>
          <w:szCs w:val="24"/>
        </w:rPr>
      </w:pPr>
    </w:p>
    <w:p w14:paraId="1201B71D" w14:textId="77777777" w:rsidR="008B333B" w:rsidRDefault="008B333B">
      <w:pPr>
        <w:pStyle w:val="Brdtext"/>
        <w:rPr>
          <w:sz w:val="24"/>
          <w:szCs w:val="24"/>
        </w:rPr>
      </w:pPr>
    </w:p>
    <w:p w14:paraId="66DA8CC7" w14:textId="77777777" w:rsidR="008B333B" w:rsidRDefault="00B13308">
      <w:pPr>
        <w:pStyle w:val="Brdtext"/>
      </w:pPr>
      <w:r>
        <w:rPr>
          <w:sz w:val="24"/>
          <w:szCs w:val="24"/>
        </w:rPr>
        <w:t>Socialdemokraterna i Karlstad,</w:t>
      </w:r>
      <w:r>
        <w:br/>
      </w:r>
      <w:r>
        <w:rPr>
          <w:rStyle w:val="Lnk"/>
          <w:color w:val="000000"/>
          <w:sz w:val="24"/>
          <w:szCs w:val="24"/>
          <w:u w:val="none" w:color="000000"/>
        </w:rPr>
        <w:t>www.socialdemokraternakarlstad.se</w:t>
      </w:r>
    </w:p>
    <w:sectPr w:rsidR="008B333B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D4694" w14:textId="77777777" w:rsidR="00046076" w:rsidRDefault="00B13308">
      <w:r>
        <w:separator/>
      </w:r>
    </w:p>
  </w:endnote>
  <w:endnote w:type="continuationSeparator" w:id="0">
    <w:p w14:paraId="49BE30BB" w14:textId="77777777" w:rsidR="00046076" w:rsidRDefault="00B1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AFE8" w14:textId="77777777" w:rsidR="008B333B" w:rsidRDefault="00B13308">
    <w:pPr>
      <w:pStyle w:val="Sidhuvud"/>
    </w:pPr>
    <w:r>
      <w:rPr>
        <w:noProof/>
      </w:rPr>
      <w:drawing>
        <wp:inline distT="0" distB="0" distL="0" distR="0" wp14:anchorId="71062D8D" wp14:editId="150E6260">
          <wp:extent cx="685800" cy="676275"/>
          <wp:effectExtent l="0" t="0" r="0" b="0"/>
          <wp:docPr id="1073741826" name="officeArt object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" descr="pictur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E0C2EE" wp14:editId="40A31E4B">
          <wp:extent cx="457200" cy="638175"/>
          <wp:effectExtent l="0" t="0" r="0" b="0"/>
          <wp:docPr id="1073741827" name="officeArt object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" descr="pictur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638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7A5CD" w14:textId="77777777" w:rsidR="00046076" w:rsidRDefault="00B13308">
      <w:r>
        <w:separator/>
      </w:r>
    </w:p>
  </w:footnote>
  <w:footnote w:type="continuationSeparator" w:id="0">
    <w:p w14:paraId="7B595645" w14:textId="77777777" w:rsidR="00046076" w:rsidRDefault="00B1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989C0" w14:textId="77777777" w:rsidR="008B333B" w:rsidRDefault="00B13308">
    <w:pPr>
      <w:pStyle w:val="Sidhuvud"/>
    </w:pPr>
    <w:r>
      <w:rPr>
        <w:noProof/>
      </w:rPr>
      <w:drawing>
        <wp:inline distT="0" distB="0" distL="0" distR="0" wp14:anchorId="5DB39F92" wp14:editId="4EFD933B">
          <wp:extent cx="1269975" cy="287542"/>
          <wp:effectExtent l="0" t="0" r="0" b="0"/>
          <wp:docPr id="1073741825" name="officeArt object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" descr="pictur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975" cy="2875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3A6498B" w14:textId="77777777" w:rsidR="008B333B" w:rsidRDefault="00B13308">
    <w:pPr>
      <w:pStyle w:val="Sidhuvud"/>
      <w:jc w:val="right"/>
      <w:rPr>
        <w:b/>
        <w:bCs/>
      </w:rPr>
    </w:pPr>
    <w:r>
      <w:rPr>
        <w:b/>
        <w:bCs/>
        <w:sz w:val="24"/>
        <w:szCs w:val="24"/>
      </w:rPr>
      <w:t>S-kvinnor Karlstad</w:t>
    </w:r>
    <w:r>
      <w:rPr>
        <w:b/>
        <w:bCs/>
      </w:rPr>
      <w:tab/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333B"/>
    <w:rsid w:val="00046076"/>
    <w:rsid w:val="000776D4"/>
    <w:rsid w:val="00162739"/>
    <w:rsid w:val="00284B00"/>
    <w:rsid w:val="00424C6E"/>
    <w:rsid w:val="0055312D"/>
    <w:rsid w:val="005C49CB"/>
    <w:rsid w:val="007446A3"/>
    <w:rsid w:val="007E708E"/>
    <w:rsid w:val="008B333B"/>
    <w:rsid w:val="00A77E15"/>
    <w:rsid w:val="00AF2DA3"/>
    <w:rsid w:val="00B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A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x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nk">
    <w:name w:val="Länk"/>
    <w:rPr>
      <w:color w:val="0563C1"/>
      <w:u w:val="single" w:color="0563C1"/>
    </w:rPr>
  </w:style>
  <w:style w:type="character" w:customStyle="1" w:styleId="Hyperlink0">
    <w:name w:val="Hyperlink.0"/>
    <w:basedOn w:val="Lnk"/>
    <w:rPr>
      <w:color w:val="0563C1"/>
      <w:sz w:val="24"/>
      <w:szCs w:val="24"/>
      <w:u w:val="single" w:color="0563C1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330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3308"/>
    <w:rPr>
      <w:rFonts w:ascii="Lucida Grande" w:hAnsi="Lucida Grande"/>
      <w:sz w:val="18"/>
      <w:szCs w:val="18"/>
      <w:lang w:val="en-US" w:eastAsia="en-US"/>
    </w:rPr>
  </w:style>
  <w:style w:type="character" w:customStyle="1" w:styleId="Inget">
    <w:name w:val="Inget"/>
    <w:rsid w:val="00A77E15"/>
    <w:rPr>
      <w:lang w:val="sv-SE"/>
    </w:rPr>
  </w:style>
  <w:style w:type="paragraph" w:customStyle="1" w:styleId="FrvalA">
    <w:name w:val="Förval A"/>
    <w:rsid w:val="00A77E15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x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nk">
    <w:name w:val="Länk"/>
    <w:rPr>
      <w:color w:val="0563C1"/>
      <w:u w:val="single" w:color="0563C1"/>
    </w:rPr>
  </w:style>
  <w:style w:type="character" w:customStyle="1" w:styleId="Hyperlink0">
    <w:name w:val="Hyperlink.0"/>
    <w:basedOn w:val="Lnk"/>
    <w:rPr>
      <w:color w:val="0563C1"/>
      <w:sz w:val="24"/>
      <w:szCs w:val="24"/>
      <w:u w:val="single" w:color="0563C1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330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3308"/>
    <w:rPr>
      <w:rFonts w:ascii="Lucida Grande" w:hAnsi="Lucida Grande"/>
      <w:sz w:val="18"/>
      <w:szCs w:val="18"/>
      <w:lang w:val="en-US" w:eastAsia="en-US"/>
    </w:rPr>
  </w:style>
  <w:style w:type="character" w:customStyle="1" w:styleId="Inget">
    <w:name w:val="Inget"/>
    <w:rsid w:val="00A77E15"/>
    <w:rPr>
      <w:lang w:val="sv-SE"/>
    </w:rPr>
  </w:style>
  <w:style w:type="paragraph" w:customStyle="1" w:styleId="FrvalA">
    <w:name w:val="Förval A"/>
    <w:rsid w:val="00A77E15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e-mia@teli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Inga-Lill &amp; Peder</dc:creator>
  <cp:lastModifiedBy>Inga-Lill &amp; Peder</cp:lastModifiedBy>
  <cp:revision>3</cp:revision>
  <dcterms:created xsi:type="dcterms:W3CDTF">2018-03-30T16:37:00Z</dcterms:created>
  <dcterms:modified xsi:type="dcterms:W3CDTF">2018-03-30T16:37:00Z</dcterms:modified>
</cp:coreProperties>
</file>